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709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268"/>
        <w:gridCol w:w="403"/>
        <w:gridCol w:w="406"/>
        <w:gridCol w:w="3208"/>
        <w:gridCol w:w="3424"/>
      </w:tblGrid>
      <w:tr>
        <w:trPr>
          <w:trHeight w:val="567" w:hRule="exact"/>
          <w:cantSplit w:val="true"/>
        </w:trPr>
        <w:tc>
          <w:tcPr>
            <w:tcW w:w="9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agwek2"/>
              <w:widowControl w:val="false"/>
              <w:jc w:val="center"/>
              <w:rPr>
                <w:caps/>
              </w:rPr>
            </w:pPr>
            <w:r>
              <w:rPr>
                <w:caps/>
              </w:rPr>
              <w:t>Wybory do RAD MIESZKAŃCÓW OSIEDLI</w:t>
            </w:r>
          </w:p>
        </w:tc>
      </w:tr>
      <w:tr>
        <w:trPr>
          <w:trHeight w:val="567" w:hRule="exact"/>
          <w:cantSplit w:val="true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agwek2"/>
              <w:widowControl w:val="false"/>
              <w:jc w:val="righ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pacing w:val="25"/>
                <w:w w:val="91"/>
              </w:rPr>
              <w:t>Okręg wyborczy n</w:t>
            </w:r>
            <w:r>
              <w:rPr>
                <w:b w:val="false"/>
                <w:bCs w:val="false"/>
                <w:spacing w:val="10"/>
                <w:w w:val="91"/>
              </w:rPr>
              <w:t>r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agwek2"/>
              <w:widowControl w:val="false"/>
              <w:jc w:val="righ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agwek2"/>
              <w:widowControl w:val="false"/>
              <w:jc w:val="right"/>
              <w:rPr>
                <w:rFonts w:ascii="Times New Roman" w:hAnsi="Times New Roman" w:eastAsia="" w:cs="Times New Roman" w:eastAsiaTheme="minorEastAsia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" w:cs="Times New Roman" w:eastAsiaTheme="minorEastAsia"/>
                <w:b w:val="false"/>
                <w:bCs w:val="false"/>
                <w:color w:val="auto"/>
                <w:kern w:val="0"/>
                <w:sz w:val="24"/>
                <w:szCs w:val="24"/>
                <w:lang w:val="pl-PL" w:eastAsia="pl-PL" w:bidi="ar-SA"/>
              </w:rPr>
              <w:t>5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agwek2"/>
              <w:widowControl w:val="false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pacing w:val="53"/>
              </w:rPr>
              <w:t xml:space="preserve">Osiedle </w:t>
            </w:r>
            <w:r>
              <w:rPr>
                <w:rFonts w:eastAsia="" w:cs="Times New Roman" w:eastAsiaTheme="minorEastAsia"/>
                <w:b w:val="false"/>
                <w:bCs w:val="false"/>
                <w:color w:val="auto"/>
                <w:spacing w:val="53"/>
                <w:kern w:val="0"/>
                <w:sz w:val="24"/>
                <w:szCs w:val="24"/>
                <w:lang w:val="pl-PL" w:eastAsia="pl-PL" w:bidi="ar-SA"/>
              </w:rPr>
              <w:t>Skarpa</w:t>
            </w:r>
          </w:p>
        </w:tc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agwek2"/>
              <w:widowControl w:val="false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pacing w:val="20"/>
                <w:w w:val="96"/>
              </w:rPr>
              <w:t xml:space="preserve">Miejska Komisja Wyborcza </w:t>
            </w:r>
            <w:r>
              <w:rPr>
                <w:b w:val="false"/>
                <w:bCs w:val="false"/>
                <w:spacing w:val="7"/>
                <w:w w:val="96"/>
              </w:rPr>
              <w:t>w Płocku</w:t>
            </w:r>
          </w:p>
        </w:tc>
      </w:tr>
    </w:tbl>
    <w:p>
      <w:pPr>
        <w:pStyle w:val="Caption"/>
        <w:spacing w:before="480" w:after="240"/>
        <w:rPr>
          <w:caps w:val="false"/>
          <w:smallCaps w:val="false"/>
        </w:rPr>
      </w:pPr>
      <w:r>
        <w:rPr/>
        <w:t xml:space="preserve">Protokół wyników głosowania i wyników wyborów </w:t>
        <w:br/>
        <w:t>w okręgu wyborczym</w:t>
      </w:r>
    </w:p>
    <w:p>
      <w:pPr>
        <w:pStyle w:val="Tretekstu"/>
        <w:spacing w:before="0" w:after="60"/>
        <w:jc w:val="both"/>
        <w:rPr/>
      </w:pPr>
      <w:r>
        <w:rPr/>
        <w:t xml:space="preserve">Wyniki głosowania i wyniki wyborów w okręgu wyborczym ustalono w dniu </w:t>
      </w:r>
      <w:r>
        <w:rPr>
          <w:rFonts w:eastAsia="" w:cs="Times New Roman" w:eastAsiaTheme="minorEastAsia"/>
          <w:color w:val="auto"/>
          <w:kern w:val="0"/>
          <w:sz w:val="24"/>
          <w:szCs w:val="24"/>
          <w:lang w:val="pl-PL" w:eastAsia="pl-PL" w:bidi="ar-SA"/>
        </w:rPr>
        <w:t>2 marca 2025</w:t>
      </w:r>
      <w:r>
        <w:rPr/>
        <w:t xml:space="preserve"> r.</w:t>
      </w:r>
    </w:p>
    <w:p>
      <w:pPr>
        <w:pStyle w:val="Tretekstu"/>
        <w:spacing w:before="120" w:after="120"/>
        <w:jc w:val="center"/>
        <w:rPr>
          <w:b/>
          <w:b/>
          <w:bCs/>
        </w:rPr>
      </w:pPr>
      <w:r>
        <w:rPr>
          <w:b/>
          <w:bCs/>
        </w:rPr>
        <w:t>I.</w:t>
      </w:r>
    </w:p>
    <w:p>
      <w:pPr>
        <w:pStyle w:val="Tretekstu"/>
        <w:numPr>
          <w:ilvl w:val="0"/>
          <w:numId w:val="2"/>
        </w:numPr>
        <w:jc w:val="both"/>
        <w:rPr/>
      </w:pPr>
      <w:r>
        <w:rPr/>
        <w:t xml:space="preserve">Głosowanie w dniu </w:t>
      </w:r>
      <w:r>
        <w:rPr>
          <w:rFonts w:eastAsia="" w:cs="Times New Roman" w:eastAsiaTheme="minorEastAsia"/>
          <w:color w:val="auto"/>
          <w:kern w:val="0"/>
          <w:sz w:val="24"/>
          <w:szCs w:val="24"/>
          <w:lang w:val="pl-PL" w:eastAsia="pl-PL" w:bidi="ar-SA"/>
        </w:rPr>
        <w:t>2 marca2025</w:t>
      </w:r>
      <w:r>
        <w:rPr/>
        <w:t xml:space="preserve"> roku rozpoczęło się o godz. 7.00 i trwało bez przerwy do godz. 19.00.</w:t>
      </w:r>
    </w:p>
    <w:p>
      <w:pPr>
        <w:pStyle w:val="Tretekstu"/>
        <w:numPr>
          <w:ilvl w:val="0"/>
          <w:numId w:val="2"/>
        </w:numPr>
        <w:jc w:val="both"/>
        <w:rPr/>
      </w:pPr>
      <w:r>
        <w:rPr/>
        <w:t xml:space="preserve">Głosowanie przeprowadzono w </w:t>
      </w:r>
      <w:r>
        <w:rPr>
          <w:rFonts w:eastAsia="" w:cs="Times New Roman" w:eastAsiaTheme="minorEastAsia"/>
          <w:color w:val="auto"/>
          <w:kern w:val="0"/>
          <w:sz w:val="24"/>
          <w:szCs w:val="24"/>
          <w:lang w:val="pl-PL" w:eastAsia="pl-PL" w:bidi="ar-SA"/>
        </w:rPr>
        <w:t>dwóch</w:t>
      </w:r>
      <w:r>
        <w:rPr>
          <w:rFonts w:eastAsia="" w:cs="Times New Roman" w:eastAsiaTheme="minorEastAsia"/>
          <w:color w:val="auto"/>
          <w:kern w:val="0"/>
          <w:sz w:val="24"/>
          <w:szCs w:val="24"/>
          <w:lang w:val="pl-PL" w:eastAsia="pl-PL" w:bidi="ar-SA"/>
        </w:rPr>
        <w:t xml:space="preserve"> </w:t>
      </w:r>
      <w:r>
        <w:rPr/>
        <w:t>obwod</w:t>
      </w:r>
      <w:r>
        <w:rPr>
          <w:rFonts w:eastAsia="" w:cs="Times New Roman" w:eastAsiaTheme="minorEastAsia"/>
          <w:color w:val="auto"/>
          <w:kern w:val="0"/>
          <w:sz w:val="24"/>
          <w:szCs w:val="24"/>
          <w:lang w:val="pl-PL" w:eastAsia="pl-PL" w:bidi="ar-SA"/>
        </w:rPr>
        <w:t>ach</w:t>
      </w:r>
      <w:r>
        <w:rPr/>
        <w:t xml:space="preserve"> głosowania i na podstawie protokoł</w:t>
      </w:r>
      <w:r>
        <w:rPr>
          <w:rFonts w:eastAsia="" w:cs="Times New Roman" w:eastAsiaTheme="minorEastAsia"/>
          <w:color w:val="auto"/>
          <w:kern w:val="0"/>
          <w:sz w:val="24"/>
          <w:szCs w:val="24"/>
          <w:lang w:val="pl-PL" w:eastAsia="pl-PL" w:bidi="ar-SA"/>
        </w:rPr>
        <w:t>ów</w:t>
      </w:r>
      <w:r>
        <w:rPr/>
        <w:t xml:space="preserve"> głosowania otrzyman</w:t>
      </w:r>
      <w:r>
        <w:rPr>
          <w:rFonts w:eastAsia="" w:cs="Times New Roman" w:eastAsiaTheme="minorEastAsia"/>
          <w:color w:val="auto"/>
          <w:kern w:val="0"/>
          <w:sz w:val="24"/>
          <w:szCs w:val="24"/>
          <w:lang w:val="pl-PL" w:eastAsia="pl-PL" w:bidi="ar-SA"/>
        </w:rPr>
        <w:t>ych</w:t>
      </w:r>
      <w:r>
        <w:rPr/>
        <w:t xml:space="preserve"> od obwodow</w:t>
      </w:r>
      <w:r>
        <w:rPr>
          <w:rFonts w:eastAsia="" w:cs="Times New Roman" w:eastAsiaTheme="minorEastAsia"/>
          <w:color w:val="auto"/>
          <w:kern w:val="0"/>
          <w:sz w:val="24"/>
          <w:szCs w:val="24"/>
          <w:lang w:val="pl-PL" w:eastAsia="pl-PL" w:bidi="ar-SA"/>
        </w:rPr>
        <w:t>ych</w:t>
      </w:r>
      <w:r>
        <w:rPr/>
        <w:t xml:space="preserve"> komisji wyborcz</w:t>
      </w:r>
      <w:r>
        <w:rPr>
          <w:rFonts w:eastAsia="" w:cs="Times New Roman" w:eastAsiaTheme="minorEastAsia"/>
          <w:color w:val="auto"/>
          <w:kern w:val="0"/>
          <w:sz w:val="24"/>
          <w:szCs w:val="24"/>
          <w:lang w:val="pl-PL" w:eastAsia="pl-PL" w:bidi="ar-SA"/>
        </w:rPr>
        <w:t>ych</w:t>
      </w:r>
      <w:r>
        <w:rPr/>
        <w:t xml:space="preserve"> w okręgu Miejska Komisja Wyborcza ustaliła następujące wyniki głosowania w okręgu:</w:t>
      </w:r>
    </w:p>
    <w:p>
      <w:pPr>
        <w:pStyle w:val="Tretekstu"/>
        <w:ind w:left="720" w:hanging="0"/>
        <w:jc w:val="both"/>
        <w:rPr/>
      </w:pPr>
      <w:r>
        <w:rPr/>
      </w:r>
    </w:p>
    <w:tbl>
      <w:tblPr>
        <w:tblW w:w="9851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496"/>
        <w:gridCol w:w="6"/>
        <w:gridCol w:w="499"/>
        <w:gridCol w:w="4883"/>
        <w:gridCol w:w="565"/>
        <w:gridCol w:w="566"/>
        <w:gridCol w:w="568"/>
        <w:gridCol w:w="566"/>
        <w:gridCol w:w="570"/>
        <w:gridCol w:w="564"/>
        <w:gridCol w:w="567"/>
      </w:tblGrid>
      <w:tr>
        <w:trPr>
          <w:trHeight w:val="760" w:hRule="exact"/>
          <w:cantSplit w:val="true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agwek1"/>
              <w:widowControl w:val="false"/>
              <w:rPr/>
            </w:pPr>
            <w:r>
              <w:rPr/>
              <w:t>Liczba wyborców uprawnionych do głosowania w chwili zakończenia głosowania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2" w:hRule="exact"/>
          <w:cantSplit w:val="true"/>
        </w:trPr>
        <w:tc>
          <w:tcPr>
            <w:tcW w:w="502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BodyText2"/>
              <w:widowControl w:val="false"/>
              <w:spacing w:before="60" w:after="60"/>
              <w:ind w:left="709" w:hanging="709"/>
              <w:jc w:val="right"/>
              <w:rPr/>
            </w:pPr>
            <w:r>
              <w:rPr/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BodyText2"/>
              <w:widowControl w:val="false"/>
              <w:spacing w:before="60" w:after="60"/>
              <w:ind w:left="709" w:hanging="709"/>
              <w:rPr/>
            </w:pPr>
            <w:r>
              <w:rPr/>
            </w:r>
          </w:p>
        </w:tc>
        <w:tc>
          <w:tcPr>
            <w:tcW w:w="8849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BodyText2"/>
              <w:widowControl w:val="false"/>
              <w:spacing w:before="60" w:after="60"/>
              <w:ind w:left="709" w:hanging="709"/>
              <w:rPr/>
            </w:pPr>
            <w:r>
              <w:rPr/>
            </w:r>
          </w:p>
        </w:tc>
      </w:tr>
      <w:tr>
        <w:trPr>
          <w:trHeight w:val="567" w:hRule="exact"/>
          <w:cantSplit w:val="true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otrzymanych przez obwodowe komisje wyborcze kart do głosowania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7" w:hRule="exact"/>
          <w:cantSplit w:val="true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agwek1"/>
              <w:widowControl w:val="false"/>
              <w:rPr/>
            </w:pPr>
            <w:r>
              <w:rPr/>
              <w:t>Nie wykorzystano kart do głosowania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7" w:hRule="exact"/>
          <w:cantSplit w:val="true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wyborców, którym wydano karty do głosowania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7" w:hRule="exact"/>
          <w:cantSplit w:val="true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kart wyjętych z urny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BodyText2"/>
        <w:ind w:left="709" w:hanging="709"/>
        <w:rPr/>
      </w:pPr>
      <w:r>
        <w:rPr/>
      </w:r>
    </w:p>
    <w:tbl>
      <w:tblPr>
        <w:tblW w:w="9851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567"/>
        <w:gridCol w:w="5317"/>
        <w:gridCol w:w="565"/>
        <w:gridCol w:w="566"/>
        <w:gridCol w:w="568"/>
        <w:gridCol w:w="566"/>
        <w:gridCol w:w="570"/>
        <w:gridCol w:w="564"/>
        <w:gridCol w:w="567"/>
      </w:tblGrid>
      <w:tr>
        <w:trPr>
          <w:trHeight w:val="567" w:hRule="exac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agwek1"/>
              <w:widowControl w:val="false"/>
              <w:rPr/>
            </w:pPr>
            <w:r>
              <w:rPr/>
              <w:t>Liczba kart nieważnych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7" w:hRule="exac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agwek1"/>
              <w:widowControl w:val="false"/>
              <w:rPr/>
            </w:pPr>
            <w:r>
              <w:rPr/>
              <w:t>Liczba kart ważnych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BodyText2"/>
        <w:ind w:left="709" w:hanging="709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851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567"/>
        <w:gridCol w:w="5317"/>
        <w:gridCol w:w="565"/>
        <w:gridCol w:w="566"/>
        <w:gridCol w:w="568"/>
        <w:gridCol w:w="566"/>
        <w:gridCol w:w="570"/>
        <w:gridCol w:w="564"/>
        <w:gridCol w:w="567"/>
      </w:tblGrid>
      <w:tr>
        <w:trPr>
          <w:trHeight w:val="567" w:hRule="exac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głosów nieważnych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92" w:hRule="exac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tym z powodu postawienia znaku „X” obok nazwiska więcej niż jednego kandydata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7" w:hRule="exac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tym z powodu niepostawienia znaku „X” obok nazwiska żadnego kandydata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851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567"/>
        <w:gridCol w:w="5317"/>
        <w:gridCol w:w="565"/>
        <w:gridCol w:w="566"/>
        <w:gridCol w:w="568"/>
        <w:gridCol w:w="566"/>
        <w:gridCol w:w="570"/>
        <w:gridCol w:w="564"/>
        <w:gridCol w:w="567"/>
      </w:tblGrid>
      <w:tr>
        <w:trPr>
          <w:trHeight w:val="567" w:hRule="exac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agwek1"/>
              <w:widowControl w:val="false"/>
              <w:rPr/>
            </w:pPr>
            <w:r>
              <w:rPr/>
              <w:t>Liczba głosów ważnych oddanych łącznie na wszystkich kandydatów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Spacing"/>
        <w:rPr/>
      </w:pPr>
      <w:r>
        <w:rPr/>
      </w:r>
    </w:p>
    <w:p>
      <w:pPr>
        <w:pStyle w:val="BodyTextIndent2"/>
        <w:spacing w:lineRule="exact" w:line="320" w:before="0" w:after="120"/>
        <w:ind w:left="0" w:hanging="0"/>
        <w:rPr/>
      </w:pPr>
      <w:r>
        <w:rPr/>
        <w:t>12.</w:t>
        <w:tab/>
      </w:r>
      <w:r>
        <w:rPr>
          <w:b/>
          <w:bCs/>
        </w:rPr>
        <w:t>Poszczególni kandydaci otrzymali następujące liczby głosów ważnych:</w:t>
      </w:r>
    </w:p>
    <w:tbl>
      <w:tblPr>
        <w:tblW w:w="9851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567"/>
        <w:gridCol w:w="5317"/>
        <w:gridCol w:w="565"/>
        <w:gridCol w:w="566"/>
        <w:gridCol w:w="568"/>
        <w:gridCol w:w="566"/>
        <w:gridCol w:w="570"/>
        <w:gridCol w:w="564"/>
        <w:gridCol w:w="567"/>
      </w:tblGrid>
      <w:tr>
        <w:trPr>
          <w:trHeight w:val="479" w:hRule="exac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1.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10" w:hRule="exac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2.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10" w:hRule="exac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3.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10" w:hRule="exac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4.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10" w:hRule="exac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5.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10" w:hRule="exac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6.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10" w:hRule="exac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7.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10" w:hRule="exac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8.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10" w:hRule="exac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9.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10" w:hRule="exac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10.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10" w:hRule="exac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11.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10" w:hRule="exac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12.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10" w:hRule="exac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13.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Tretekstu"/>
        <w:spacing w:before="0" w:after="1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retekstu"/>
        <w:spacing w:before="0" w:after="120"/>
        <w:jc w:val="center"/>
        <w:rPr>
          <w:b/>
          <w:b/>
        </w:rPr>
      </w:pPr>
      <w:r>
        <w:rPr>
          <w:b/>
        </w:rPr>
        <w:t>II.</w:t>
      </w:r>
    </w:p>
    <w:p>
      <w:pPr>
        <w:pStyle w:val="Tretekstu"/>
        <w:spacing w:before="0" w:after="120"/>
        <w:jc w:val="both"/>
        <w:rPr/>
      </w:pPr>
      <w:r>
        <w:rPr/>
        <w:t>13. Na podstawie § 45 uchwały Nr 518/XXX/2021 Rady Miasta Płocka z dnia 29 kwietnia 2021 r. w sprawie uchwalenia Ordynacji wyborczej do jednostek pomocniczych miasta Płocka – Rad Mieszkańców Osiedli (Dz. Urz. Woj. Mazow. z 2021 r. poz. 4467, z 2022 r. poz. 4180) – Miejska Komisja Wyborcza dokonała wyboru radnego w wyniku losowania przeprowadzonego pomiędzy kandydatami ………………........................................................................................................................................</w:t>
      </w:r>
    </w:p>
    <w:p>
      <w:pPr>
        <w:pStyle w:val="Tretekstu"/>
        <w:spacing w:before="0" w:after="120"/>
        <w:jc w:val="both"/>
        <w:rPr/>
      </w:pPr>
      <w:r>
        <w:rPr/>
        <w:t>………………………………………………………………………………………</w:t>
      </w:r>
      <w:r>
        <w:rPr/>
        <w:t>, którzy otrzymali równą liczbę głosów uprawnionych do przyznania mandatu.</w:t>
      </w:r>
    </w:p>
    <w:p>
      <w:pPr>
        <w:pStyle w:val="Tretekstu"/>
        <w:spacing w:before="0" w:after="120"/>
        <w:jc w:val="both"/>
        <w:rPr/>
      </w:pPr>
      <w:r>
        <w:rPr/>
        <w:t>Wylosowany(a) został(a) Pan(i) …………………………………………............................................</w:t>
      </w:r>
    </w:p>
    <w:p>
      <w:pPr>
        <w:pStyle w:val="Tretekstu"/>
        <w:spacing w:before="0" w:after="120"/>
        <w:jc w:val="both"/>
        <w:rPr/>
      </w:pPr>
      <w:r>
        <w:rPr/>
      </w:r>
    </w:p>
    <w:p>
      <w:pPr>
        <w:pStyle w:val="Tretekstu"/>
        <w:spacing w:before="0" w:after="120"/>
        <w:rPr>
          <w:b/>
          <w:b/>
          <w:bCs/>
        </w:rPr>
      </w:pPr>
      <w:r>
        <w:rPr/>
        <w:t>14. Komisja stwierdza, że do Rady Mieszkańców Osiedla „</w:t>
      </w:r>
      <w:r>
        <w:rPr>
          <w:rFonts w:eastAsia="" w:cs="Times New Roman" w:eastAsiaTheme="minorEastAsia"/>
          <w:color w:val="auto"/>
          <w:kern w:val="0"/>
          <w:sz w:val="24"/>
          <w:szCs w:val="24"/>
          <w:lang w:val="pl-PL" w:eastAsia="pl-PL" w:bidi="ar-SA"/>
        </w:rPr>
        <w:t>Skarpa</w:t>
      </w:r>
      <w:r>
        <w:rPr/>
        <w:t>” wybrano następujące osoby:</w:t>
      </w:r>
    </w:p>
    <w:p>
      <w:pPr>
        <w:pStyle w:val="BodyTextIndent3"/>
        <w:tabs>
          <w:tab w:val="clear" w:pos="709"/>
          <w:tab w:val="clear" w:pos="851"/>
          <w:tab w:val="clear" w:pos="9072"/>
        </w:tabs>
        <w:ind w:left="0" w:hanging="0"/>
        <w:rPr/>
      </w:pPr>
      <w:r>
        <w:rPr/>
        <w:tab/>
        <w:t>1. ………………………………………………………………………….</w:t>
      </w:r>
    </w:p>
    <w:p>
      <w:pPr>
        <w:pStyle w:val="BodyTextIndent3"/>
        <w:tabs>
          <w:tab w:val="clear" w:pos="709"/>
          <w:tab w:val="clear" w:pos="851"/>
          <w:tab w:val="clear" w:pos="9072"/>
        </w:tabs>
        <w:ind w:left="0" w:hanging="0"/>
        <w:rPr/>
      </w:pPr>
      <w:r>
        <w:rPr/>
        <w:tab/>
        <w:t>2.  …………………………………………………………………………</w:t>
      </w:r>
    </w:p>
    <w:p>
      <w:pPr>
        <w:pStyle w:val="BodyTextIndent3"/>
        <w:tabs>
          <w:tab w:val="clear" w:pos="709"/>
          <w:tab w:val="clear" w:pos="851"/>
          <w:tab w:val="clear" w:pos="9072"/>
        </w:tabs>
        <w:ind w:left="0" w:hanging="0"/>
        <w:rPr/>
      </w:pPr>
      <w:r>
        <w:rPr/>
        <w:tab/>
        <w:t>3. ………………………………………………………………………….</w:t>
      </w:r>
    </w:p>
    <w:p>
      <w:pPr>
        <w:pStyle w:val="BodyTextIndent3"/>
        <w:tabs>
          <w:tab w:val="clear" w:pos="709"/>
          <w:tab w:val="clear" w:pos="851"/>
          <w:tab w:val="clear" w:pos="9072"/>
        </w:tabs>
        <w:ind w:left="0" w:hanging="0"/>
        <w:rPr/>
      </w:pPr>
      <w:r>
        <w:rPr/>
        <w:tab/>
        <w:t>4. ………………………………………………………………………….</w:t>
      </w:r>
    </w:p>
    <w:p>
      <w:pPr>
        <w:pStyle w:val="Tretekstu"/>
        <w:jc w:val="center"/>
        <w:rPr/>
      </w:pPr>
      <w:r>
        <w:rPr>
          <w:b/>
          <w:bCs/>
        </w:rPr>
        <w:t>III.</w:t>
      </w:r>
    </w:p>
    <w:p>
      <w:pPr>
        <w:pStyle w:val="Tretekstu"/>
        <w:spacing w:before="12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426" w:leader="none"/>
          <w:tab w:val="right" w:pos="9072" w:leader="dot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Adnotacja o wniesieniu przez pełnomocników zgłoszeń uwag z wymienieniem  konkretnych zarzutów; jeżeli nie ma, wpisać „brak zarzutów”: </w:t>
        <w:tab/>
        <w:t>……………………………………………….</w:t>
      </w:r>
    </w:p>
    <w:p>
      <w:pPr>
        <w:pStyle w:val="Normal"/>
        <w:tabs>
          <w:tab w:val="clear" w:pos="708"/>
          <w:tab w:val="right" w:pos="9072" w:leader="dot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  <w:t>……………………………………………………………………………………………………..</w:t>
      </w:r>
    </w:p>
    <w:p>
      <w:pPr>
        <w:pStyle w:val="Normal"/>
        <w:tabs>
          <w:tab w:val="clear" w:pos="708"/>
          <w:tab w:val="right" w:pos="9072" w:leader="dot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  <w:t>…………………………………..…………………………………………………………………</w:t>
      </w:r>
    </w:p>
    <w:p>
      <w:pPr>
        <w:pStyle w:val="Normal"/>
        <w:tabs>
          <w:tab w:val="clear" w:pos="708"/>
          <w:tab w:val="right" w:pos="9072" w:leader="dot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9072" w:leader="dot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 Adnotacje o wniesieniu uwag przez członków Komisji z wymienieniem konkretnych zarzutów;  </w:t>
      </w:r>
    </w:p>
    <w:p>
      <w:pPr>
        <w:pStyle w:val="Normal"/>
        <w:tabs>
          <w:tab w:val="clear" w:pos="708"/>
          <w:tab w:val="right" w:pos="9072" w:leader="dot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jeżeli nie ma, wpisać „brak zarzutów” …………………………………………………………...</w:t>
      </w:r>
    </w:p>
    <w:p>
      <w:pPr>
        <w:pStyle w:val="Normal"/>
        <w:tabs>
          <w:tab w:val="clear" w:pos="708"/>
          <w:tab w:val="right" w:pos="9072" w:leader="dot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……………………………………………………………………………………………………</w:t>
      </w:r>
      <w:r>
        <w:rPr>
          <w:sz w:val="24"/>
          <w:szCs w:val="24"/>
        </w:rPr>
        <w:t>.</w:t>
      </w:r>
    </w:p>
    <w:p>
      <w:pPr>
        <w:pStyle w:val="Normal"/>
        <w:tabs>
          <w:tab w:val="clear" w:pos="708"/>
          <w:tab w:val="right" w:pos="9072" w:leader="dot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9072" w:leader="dot"/>
        </w:tabs>
        <w:jc w:val="both"/>
        <w:rPr>
          <w:sz w:val="24"/>
          <w:szCs w:val="24"/>
        </w:rPr>
      </w:pPr>
      <w:r>
        <w:rPr>
          <w:sz w:val="24"/>
          <w:szCs w:val="24"/>
        </w:rPr>
        <w:t>17. Inne uwagi; jeżeli nie ma, wpisać „brak uwag” …………………………………………………..</w:t>
      </w:r>
    </w:p>
    <w:p>
      <w:pPr>
        <w:pStyle w:val="Normal"/>
        <w:tabs>
          <w:tab w:val="clear" w:pos="708"/>
          <w:tab w:val="right" w:pos="9072" w:leader="dot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……………………………………………………………………………………………………</w:t>
      </w:r>
      <w:r>
        <w:rPr>
          <w:sz w:val="24"/>
          <w:szCs w:val="24"/>
        </w:rPr>
        <w:t>..</w:t>
      </w:r>
    </w:p>
    <w:p>
      <w:pPr>
        <w:pStyle w:val="Normal"/>
        <w:tabs>
          <w:tab w:val="clear" w:pos="708"/>
          <w:tab w:val="left" w:pos="567" w:leader="none"/>
          <w:tab w:val="right" w:pos="9639" w:leader="dot"/>
        </w:tabs>
        <w:spacing w:lineRule="exact" w:line="3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spacing w:before="120" w:after="0"/>
        <w:rPr/>
      </w:pPr>
      <w:r>
        <w:rPr/>
        <w:t>Przy sporządzeniu protokołu obecni byli członkowie Komisji:</w:t>
      </w:r>
    </w:p>
    <w:p>
      <w:pPr>
        <w:pStyle w:val="Tretekstu"/>
        <w:spacing w:before="120" w:after="0"/>
        <w:rPr>
          <w:b/>
          <w:b/>
          <w:bCs/>
        </w:rPr>
      </w:pPr>
      <w:r>
        <w:rPr>
          <w:b/>
          <w:bCs/>
        </w:rPr>
      </w:r>
    </w:p>
    <w:p>
      <w:pPr>
        <w:pStyle w:val="Tretekstu"/>
        <w:numPr>
          <w:ilvl w:val="0"/>
          <w:numId w:val="3"/>
        </w:numPr>
        <w:spacing w:before="120" w:after="0"/>
        <w:rPr/>
      </w:pPr>
      <w:r>
        <w:rPr/>
        <w:t xml:space="preserve">………………… – </w:t>
      </w:r>
      <w:r>
        <w:rPr/>
        <w:t>Przewodnicząc</w:t>
      </w:r>
      <w:r>
        <w:rPr/>
        <w:t>y</w:t>
      </w:r>
      <w:r>
        <w:rPr/>
        <w:t xml:space="preserve"> Komisji </w:t>
        <w:tab/>
        <w:tab/>
        <w:tab/>
        <w:tab/>
        <w:t>…………………………..</w:t>
      </w:r>
    </w:p>
    <w:p>
      <w:pPr>
        <w:pStyle w:val="Tretekstu"/>
        <w:numPr>
          <w:ilvl w:val="0"/>
          <w:numId w:val="3"/>
        </w:numPr>
        <w:spacing w:before="120" w:after="0"/>
        <w:rPr/>
      </w:pPr>
      <w:r>
        <w:rPr/>
        <w:t xml:space="preserve">………………… – </w:t>
      </w:r>
      <w:r>
        <w:rPr/>
        <w:t>Zastępca Przewodnicząc</w:t>
      </w:r>
      <w:r>
        <w:rPr>
          <w:rFonts w:eastAsia="" w:cs="Times New Roman" w:eastAsiaTheme="minorEastAsia"/>
          <w:color w:val="auto"/>
          <w:kern w:val="0"/>
          <w:sz w:val="24"/>
          <w:szCs w:val="24"/>
          <w:lang w:val="pl-PL" w:eastAsia="pl-PL" w:bidi="ar-SA"/>
        </w:rPr>
        <w:t>ego</w:t>
      </w:r>
      <w:r>
        <w:rPr/>
        <w:tab/>
        <w:tab/>
        <w:tab/>
        <w:t>…………………………..</w:t>
      </w:r>
    </w:p>
    <w:p>
      <w:pPr>
        <w:pStyle w:val="Tretekstu"/>
        <w:numPr>
          <w:ilvl w:val="0"/>
          <w:numId w:val="3"/>
        </w:numPr>
        <w:spacing w:before="120" w:after="0"/>
        <w:rPr/>
      </w:pPr>
      <w:r>
        <w:rPr/>
        <w:t xml:space="preserve">………………… – </w:t>
      </w:r>
      <w:r>
        <w:rPr/>
        <w:t>Członek</w:t>
        <w:tab/>
        <w:tab/>
        <w:tab/>
        <w:tab/>
        <w:tab/>
        <w:tab/>
        <w:t>…………………………..</w:t>
      </w:r>
    </w:p>
    <w:p>
      <w:pPr>
        <w:pStyle w:val="Tretekstu"/>
        <w:numPr>
          <w:ilvl w:val="0"/>
          <w:numId w:val="3"/>
        </w:numPr>
        <w:spacing w:before="120" w:after="0"/>
        <w:rPr/>
      </w:pPr>
      <w:r>
        <w:rPr/>
        <w:t xml:space="preserve">………………… – </w:t>
      </w:r>
      <w:r>
        <w:rPr/>
        <w:t>Członek</w:t>
        <w:tab/>
        <w:tab/>
        <w:tab/>
        <w:tab/>
        <w:tab/>
        <w:tab/>
        <w:t>…………………………..</w:t>
      </w:r>
    </w:p>
    <w:p>
      <w:pPr>
        <w:pStyle w:val="Tretekstu"/>
        <w:spacing w:before="120" w:after="0"/>
        <w:rPr/>
      </w:pPr>
      <w:r>
        <w:rPr/>
      </w:r>
    </w:p>
    <w:p>
      <w:pPr>
        <w:pStyle w:val="Tretekstu"/>
        <w:spacing w:before="120" w:after="0"/>
        <w:rPr/>
      </w:pPr>
      <w:r>
        <w:rPr/>
      </w:r>
    </w:p>
    <w:p>
      <w:pPr>
        <w:pStyle w:val="Tretekstu"/>
        <w:spacing w:before="120" w:after="0"/>
        <w:rPr/>
      </w:pPr>
      <w:r>
        <w:rPr/>
      </w:r>
    </w:p>
    <w:p>
      <w:pPr>
        <w:pStyle w:val="Tretekstu"/>
        <w:spacing w:before="120" w:after="0"/>
        <w:rPr/>
      </w:pPr>
      <w:r>
        <w:rPr/>
      </w:r>
    </w:p>
    <w:p>
      <w:pPr>
        <w:pStyle w:val="Tretekstu"/>
        <w:spacing w:before="120" w:after="0"/>
        <w:ind w:left="567" w:hanging="0"/>
        <w:rPr/>
      </w:pPr>
      <w:r>
        <w:rPr/>
        <w:tab/>
      </w:r>
    </w:p>
    <w:p>
      <w:pPr>
        <w:pStyle w:val="Normal"/>
        <w:tabs>
          <w:tab w:val="clear" w:pos="708"/>
          <w:tab w:val="center" w:pos="4354" w:leader="none"/>
        </w:tabs>
        <w:spacing w:before="1200" w:after="1080"/>
        <w:jc w:val="center"/>
        <w:rPr>
          <w:sz w:val="12"/>
          <w:szCs w:val="12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margin">
                  <wp:align>center</wp:align>
                </wp:positionH>
                <wp:positionV relativeFrom="paragraph">
                  <wp:posOffset>132715</wp:posOffset>
                </wp:positionV>
                <wp:extent cx="1261745" cy="1261745"/>
                <wp:effectExtent l="0" t="0" r="0" b="0"/>
                <wp:wrapNone/>
                <wp:docPr id="1" name="Obraz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080" cy="12610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cap="rnd" w="0">
                          <a:solidFill>
                            <a:srgbClr val="000000"/>
                          </a:solidFill>
                          <a:custDash>
                            <a:ds d="1000" sp="1000"/>
                          </a:custDash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braz1" path="l-2147483648,-2147483643l-2147483628,-2147483627l-2147483648,-2147483643l-2147483626,-2147483625xe" fillcolor="white" stroked="t" style="position:absolute;margin-left:191.3pt;margin-top:10.45pt;width:99.25pt;height:99.25pt;mso-wrap-style:none;v-text-anchor:middle;mso-position-horizontal:center;mso-position-horizontal-relative:margin">
                <v:fill o:detectmouseclick="t" type="solid" color2="black"/>
                <v:stroke color="black" dashstyle="longdash" joinstyle="round" endcap="round"/>
                <w10:wrap type="none"/>
              </v:oval>
            </w:pict>
          </mc:Fallback>
        </mc:AlternateContent>
      </w:r>
      <w:r>
        <w:rPr>
          <w:sz w:val="12"/>
          <w:szCs w:val="12"/>
        </w:rPr>
        <w:t>(pieczęć Komisji)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)"/>
      <w:lvlJc w:val="right"/>
      <w:pPr>
        <w:tabs>
          <w:tab w:val="num" w:pos="567"/>
        </w:tabs>
        <w:ind w:left="567" w:hanging="142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2653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0"/>
      <w:szCs w:val="20"/>
      <w:lang w:val="pl-PL" w:eastAsia="pl-PL" w:bidi="ar-SA"/>
    </w:rPr>
  </w:style>
  <w:style w:type="paragraph" w:styleId="Nagwek1">
    <w:name w:val="Heading 1"/>
    <w:basedOn w:val="Normal"/>
    <w:next w:val="Normal"/>
    <w:link w:val="Nagwek1Znak"/>
    <w:uiPriority w:val="99"/>
    <w:qFormat/>
    <w:rsid w:val="00e2653d"/>
    <w:pPr>
      <w:keepNext w:val="true"/>
      <w:outlineLvl w:val="0"/>
    </w:pPr>
    <w:rPr>
      <w:sz w:val="24"/>
      <w:szCs w:val="24"/>
    </w:rPr>
  </w:style>
  <w:style w:type="paragraph" w:styleId="Nagwek2">
    <w:name w:val="Heading 2"/>
    <w:basedOn w:val="Normal"/>
    <w:next w:val="Normal"/>
    <w:link w:val="Nagwek2Znak"/>
    <w:uiPriority w:val="99"/>
    <w:qFormat/>
    <w:rsid w:val="00e2653d"/>
    <w:pPr>
      <w:keepNext w:val="true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9"/>
    <w:qFormat/>
    <w:rsid w:val="00e2653d"/>
    <w:rPr>
      <w:rFonts w:ascii="Times New Roman" w:hAnsi="Times New Roman" w:eastAsia="" w:cs="Times New Roman" w:eastAsiaTheme="minorEastAsia"/>
      <w:sz w:val="24"/>
      <w:szCs w:val="24"/>
      <w:lang w:eastAsia="pl-PL"/>
    </w:rPr>
  </w:style>
  <w:style w:type="character" w:styleId="Nagwek2Znak" w:customStyle="1">
    <w:name w:val="Nagłówek 2 Znak"/>
    <w:basedOn w:val="DefaultParagraphFont"/>
    <w:link w:val="Nagwek2"/>
    <w:uiPriority w:val="99"/>
    <w:qFormat/>
    <w:rsid w:val="00e2653d"/>
    <w:rPr>
      <w:rFonts w:ascii="Times New Roman" w:hAnsi="Times New Roman" w:eastAsia="" w:cs="Times New Roman" w:eastAsiaTheme="minorEastAsia"/>
      <w:b/>
      <w:bCs/>
      <w:sz w:val="24"/>
      <w:szCs w:val="24"/>
      <w:lang w:eastAsia="pl-PL"/>
    </w:rPr>
  </w:style>
  <w:style w:type="character" w:styleId="Tekstpodstawowy2Znak" w:customStyle="1">
    <w:name w:val="Tekst podstawowy 2 Znak"/>
    <w:basedOn w:val="DefaultParagraphFont"/>
    <w:link w:val="Tekstpodstawowy2"/>
    <w:uiPriority w:val="99"/>
    <w:qFormat/>
    <w:rsid w:val="00e2653d"/>
    <w:rPr>
      <w:rFonts w:ascii="Times New Roman" w:hAnsi="Times New Roman" w:eastAsia="" w:cs="Times New Roman" w:eastAsiaTheme="minorEastAsia"/>
      <w:sz w:val="24"/>
      <w:szCs w:val="24"/>
      <w:lang w:eastAsia="pl-PL"/>
    </w:rPr>
  </w:style>
  <w:style w:type="character" w:styleId="Tekstpodstawowywcity2Znak" w:customStyle="1">
    <w:name w:val="Tekst podstawowy wcięty 2 Znak"/>
    <w:basedOn w:val="DefaultParagraphFont"/>
    <w:link w:val="Tekstpodstawowywcity2"/>
    <w:uiPriority w:val="99"/>
    <w:qFormat/>
    <w:rsid w:val="00e2653d"/>
    <w:rPr>
      <w:rFonts w:ascii="Times New Roman" w:hAnsi="Times New Roman" w:eastAsia="" w:cs="Times New Roman" w:eastAsiaTheme="minorEastAsia"/>
      <w:sz w:val="24"/>
      <w:szCs w:val="24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uiPriority w:val="99"/>
    <w:qFormat/>
    <w:rsid w:val="00e2653d"/>
    <w:rPr>
      <w:rFonts w:ascii="Times New Roman" w:hAnsi="Times New Roman" w:eastAsia="" w:cs="Times New Roman" w:eastAsiaTheme="minorEastAsia"/>
      <w:sz w:val="24"/>
      <w:szCs w:val="24"/>
      <w:lang w:eastAsia="pl-PL"/>
    </w:rPr>
  </w:style>
  <w:style w:type="character" w:styleId="Zakotwiczenieprzypisukocowego">
    <w:name w:val="Zakotwiczenie przypisu końcowego"/>
    <w:rPr>
      <w:rFonts w:cs="Times New Roman"/>
      <w:vertAlign w:val="superscript"/>
    </w:rPr>
  </w:style>
  <w:style w:type="character" w:styleId="EndnoteCharacters">
    <w:name w:val="Endnote Characters"/>
    <w:basedOn w:val="DefaultParagraphFont"/>
    <w:uiPriority w:val="99"/>
    <w:qFormat/>
    <w:rsid w:val="00e2653d"/>
    <w:rPr>
      <w:rFonts w:cs="Times New Roman"/>
      <w:vertAlign w:val="superscript"/>
    </w:rPr>
  </w:style>
  <w:style w:type="character" w:styleId="Tekstpodstawowywcity3Znak" w:customStyle="1">
    <w:name w:val="Tekst podstawowy wcięty 3 Znak"/>
    <w:basedOn w:val="DefaultParagraphFont"/>
    <w:link w:val="Tekstpodstawowywcity3"/>
    <w:uiPriority w:val="99"/>
    <w:qFormat/>
    <w:rsid w:val="00e2653d"/>
    <w:rPr>
      <w:rFonts w:ascii="Times New Roman" w:hAnsi="Times New Roman" w:eastAsia="" w:cs="Times New Roman" w:eastAsiaTheme="minorEastAsia"/>
      <w:sz w:val="24"/>
      <w:szCs w:val="24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rsid w:val="00e2653d"/>
    <w:pPr/>
    <w:rPr>
      <w:sz w:val="24"/>
      <w:szCs w:val="24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link w:val="Tekstpodstawowy2Znak"/>
    <w:uiPriority w:val="99"/>
    <w:qFormat/>
    <w:rsid w:val="00e2653d"/>
    <w:pPr>
      <w:jc w:val="both"/>
    </w:pPr>
    <w:rPr>
      <w:sz w:val="24"/>
      <w:szCs w:val="24"/>
    </w:rPr>
  </w:style>
  <w:style w:type="paragraph" w:styleId="BodyTextIndent2">
    <w:name w:val="Body Text Indent 2"/>
    <w:basedOn w:val="Normal"/>
    <w:link w:val="Tekstpodstawowywcity2Znak"/>
    <w:uiPriority w:val="99"/>
    <w:qFormat/>
    <w:rsid w:val="00e2653d"/>
    <w:pPr>
      <w:tabs>
        <w:tab w:val="clear" w:pos="708"/>
        <w:tab w:val="left" w:pos="567" w:leader="none"/>
        <w:tab w:val="right" w:pos="9072" w:leader="dot"/>
      </w:tabs>
      <w:ind w:left="567" w:hanging="567"/>
      <w:jc w:val="both"/>
    </w:pPr>
    <w:rPr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e2653d"/>
    <w:pPr>
      <w:jc w:val="center"/>
    </w:pPr>
    <w:rPr>
      <w:b/>
      <w:bCs/>
      <w:caps/>
      <w:sz w:val="24"/>
      <w:szCs w:val="24"/>
    </w:rPr>
  </w:style>
  <w:style w:type="paragraph" w:styleId="BodyTextIndent3">
    <w:name w:val="Body Text Indent 3"/>
    <w:basedOn w:val="Normal"/>
    <w:link w:val="Tekstpodstawowywcity3Znak"/>
    <w:uiPriority w:val="99"/>
    <w:qFormat/>
    <w:rsid w:val="00e2653d"/>
    <w:pPr>
      <w:tabs>
        <w:tab w:val="clear" w:pos="708"/>
        <w:tab w:val="right" w:pos="709" w:leader="none"/>
        <w:tab w:val="left" w:pos="851" w:leader="none"/>
        <w:tab w:val="right" w:pos="9072" w:leader="dot"/>
      </w:tabs>
      <w:spacing w:before="0" w:after="120"/>
      <w:ind w:left="851" w:hanging="0"/>
      <w:jc w:val="both"/>
    </w:pPr>
    <w:rPr>
      <w:sz w:val="24"/>
      <w:szCs w:val="24"/>
    </w:rPr>
  </w:style>
  <w:style w:type="paragraph" w:styleId="NoSpacing">
    <w:name w:val="No Spacing"/>
    <w:uiPriority w:val="1"/>
    <w:qFormat/>
    <w:rsid w:val="00e2653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0"/>
      <w:szCs w:val="20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LibreOffice/7.1.1.2$Windows_X86_64 LibreOffice_project/fe0b08f4af1bacafe4c7ecc87ce55bb426164676</Application>
  <AppVersion>15.0000</AppVersion>
  <Pages>3</Pages>
  <Words>369</Words>
  <Characters>2631</Characters>
  <CharactersWithSpaces>2991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2021-09-23T11:52:00Z</dcterms:created>
  <dc:creator>calab</dc:creator>
  <dc:description/>
  <dc:language>pl-PL</dc:language>
  <cp:lastModifiedBy/>
  <cp:lastPrinted>2023-03-17T12:27:02Z</cp:lastPrinted>
  <dcterms:modified xsi:type="dcterms:W3CDTF">2024-12-06T09:56:47Z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